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5AEE0EA5" w14:textId="77777777" w:rsidR="001455A5" w:rsidRPr="001455A5" w:rsidRDefault="001455A5" w:rsidP="001455A5">
      <w:pPr>
        <w:spacing w:after="0" w:line="240" w:lineRule="auto"/>
        <w:jc w:val="center"/>
        <w:rPr>
          <w:color w:val="1F497D" w:themeColor="text2"/>
          <w:sz w:val="16"/>
          <w:szCs w:val="16"/>
        </w:rPr>
      </w:pPr>
      <w:r w:rsidRPr="001455A5">
        <w:rPr>
          <w:color w:val="1F497D" w:themeColor="text2"/>
          <w:sz w:val="16"/>
          <w:szCs w:val="16"/>
        </w:rPr>
        <w:t>Corso</w:t>
      </w:r>
      <w:r w:rsidRPr="001455A5">
        <w:rPr>
          <w:b/>
          <w:bCs/>
          <w:color w:val="1F497D" w:themeColor="text2"/>
          <w:sz w:val="16"/>
          <w:szCs w:val="16"/>
        </w:rPr>
        <w:t xml:space="preserve"> </w:t>
      </w:r>
      <w:r w:rsidRPr="001455A5">
        <w:rPr>
          <w:color w:val="1F497D" w:themeColor="text2"/>
          <w:sz w:val="16"/>
          <w:szCs w:val="16"/>
        </w:rPr>
        <w:t xml:space="preserve">“Carbon footprint: </w:t>
      </w:r>
    </w:p>
    <w:p w14:paraId="79B4AD60" w14:textId="77777777" w:rsidR="001455A5" w:rsidRPr="001455A5" w:rsidRDefault="001455A5" w:rsidP="001455A5">
      <w:pPr>
        <w:spacing w:after="0" w:line="240" w:lineRule="auto"/>
        <w:jc w:val="center"/>
        <w:rPr>
          <w:color w:val="1F497D" w:themeColor="text2"/>
          <w:sz w:val="16"/>
          <w:szCs w:val="16"/>
        </w:rPr>
      </w:pPr>
      <w:r w:rsidRPr="001455A5">
        <w:rPr>
          <w:color w:val="1F497D" w:themeColor="text2"/>
          <w:sz w:val="16"/>
          <w:szCs w:val="16"/>
        </w:rPr>
        <w:t xml:space="preserve">applicazione delle norme UNI EN ISO 14064:2019 e UNI EN ISO 14067:2018” – </w:t>
      </w:r>
      <w:r w:rsidRPr="001455A5">
        <w:rPr>
          <w:b/>
          <w:color w:val="FF0000"/>
          <w:sz w:val="16"/>
          <w:szCs w:val="16"/>
        </w:rPr>
        <w:t>IN MODALITÀ IBRIDA</w:t>
      </w:r>
    </w:p>
    <w:p w14:paraId="236C291F" w14:textId="1496B08B" w:rsidR="001455A5" w:rsidRPr="001455A5" w:rsidRDefault="001455A5" w:rsidP="001455A5">
      <w:pPr>
        <w:spacing w:after="0" w:line="240" w:lineRule="auto"/>
        <w:jc w:val="center"/>
        <w:rPr>
          <w:b/>
          <w:color w:val="1F497D" w:themeColor="text2"/>
          <w:sz w:val="16"/>
          <w:szCs w:val="16"/>
        </w:rPr>
      </w:pPr>
      <w:r>
        <w:rPr>
          <w:b/>
          <w:color w:val="1F497D" w:themeColor="text2"/>
          <w:sz w:val="16"/>
          <w:szCs w:val="16"/>
        </w:rPr>
        <w:t xml:space="preserve">30 gennaio </w:t>
      </w:r>
      <w:r w:rsidRPr="001455A5">
        <w:rPr>
          <w:b/>
          <w:color w:val="1F497D" w:themeColor="text2"/>
          <w:sz w:val="16"/>
          <w:szCs w:val="16"/>
        </w:rPr>
        <w:t>202</w:t>
      </w:r>
      <w:r>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EADCA"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900CC"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A8506"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5345"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77777777" w:rsidR="00172D21" w:rsidRPr="00172D21" w:rsidRDefault="00172D21" w:rsidP="00172D21">
      <w:pPr>
        <w:spacing w:after="0" w:line="240" w:lineRule="auto"/>
        <w:rPr>
          <w:sz w:val="14"/>
          <w:szCs w:val="14"/>
        </w:rPr>
      </w:pPr>
      <w:r w:rsidRPr="00172D21">
        <w:rPr>
          <w:sz w:val="14"/>
          <w:szCs w:val="14"/>
        </w:rPr>
        <w:t>- € 300 + IVA 22% per le imprese associate a Federchimica (primo iscritto)</w:t>
      </w:r>
    </w:p>
    <w:p w14:paraId="42D84052" w14:textId="663E9737" w:rsidR="00172D21" w:rsidRPr="00172D21" w:rsidRDefault="00172D21" w:rsidP="00172D21">
      <w:pPr>
        <w:spacing w:after="0" w:line="240" w:lineRule="auto"/>
        <w:rPr>
          <w:sz w:val="14"/>
          <w:szCs w:val="14"/>
        </w:rPr>
      </w:pPr>
      <w:r w:rsidRPr="00172D21">
        <w:rPr>
          <w:sz w:val="14"/>
          <w:szCs w:val="14"/>
        </w:rPr>
        <w:t>- € 250 + IVA 22% per le imprese associate a Federchimica (</w:t>
      </w:r>
      <w:r w:rsidR="007A3D1C">
        <w:rPr>
          <w:sz w:val="14"/>
          <w:szCs w:val="14"/>
        </w:rPr>
        <w:t>ulteriori iscritti della stessa azienda o Gruppo o aderente al S.E.T.)</w:t>
      </w:r>
    </w:p>
    <w:p w14:paraId="7D2851B8" w14:textId="77777777" w:rsidR="00172D21" w:rsidRPr="00172D21" w:rsidRDefault="00172D21" w:rsidP="00172D21">
      <w:pPr>
        <w:spacing w:after="0" w:line="240" w:lineRule="auto"/>
        <w:rPr>
          <w:sz w:val="14"/>
          <w:szCs w:val="14"/>
        </w:rPr>
      </w:pPr>
      <w:r w:rsidRPr="00172D21">
        <w:rPr>
          <w:sz w:val="14"/>
          <w:szCs w:val="14"/>
        </w:rPr>
        <w:t xml:space="preserve">- € 400 + IVA 22% per le imprese non associate </w:t>
      </w:r>
    </w:p>
    <w:p w14:paraId="0ED3E813" w14:textId="77777777" w:rsidR="00172D21" w:rsidRPr="00172D21" w:rsidRDefault="00172D21" w:rsidP="00172D21">
      <w:pPr>
        <w:spacing w:after="0" w:line="240" w:lineRule="auto"/>
        <w:rPr>
          <w:sz w:val="14"/>
          <w:szCs w:val="14"/>
        </w:rPr>
      </w:pPr>
      <w:r w:rsidRPr="00172D21">
        <w:rPr>
          <w:sz w:val="14"/>
          <w:szCs w:val="14"/>
        </w:rPr>
        <w:t>- € 350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1028F"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D76A1"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343BD"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A64A16"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637A71"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7697"/>
    <w:rsid w:val="00C17B22"/>
    <w:rsid w:val="00C52CA3"/>
    <w:rsid w:val="00C54512"/>
    <w:rsid w:val="00CB130E"/>
    <w:rsid w:val="00CC4820"/>
    <w:rsid w:val="00CC527B"/>
    <w:rsid w:val="00CD2B42"/>
    <w:rsid w:val="00D37F14"/>
    <w:rsid w:val="00D4044E"/>
    <w:rsid w:val="00D4179C"/>
    <w:rsid w:val="00D75A5B"/>
    <w:rsid w:val="00D91E95"/>
    <w:rsid w:val="00DA01A7"/>
    <w:rsid w:val="00DB496C"/>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1125</Words>
  <Characters>6414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12</cp:revision>
  <cp:lastPrinted>2023-06-26T10:23:00Z</cp:lastPrinted>
  <dcterms:created xsi:type="dcterms:W3CDTF">2022-02-16T15:41:00Z</dcterms:created>
  <dcterms:modified xsi:type="dcterms:W3CDTF">2024-12-09T16:48:00Z</dcterms:modified>
</cp:coreProperties>
</file>